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BBEA" w14:textId="77777777" w:rsidR="00A128A5" w:rsidRPr="002F0B53" w:rsidRDefault="00FA2990" w:rsidP="002F0B53">
      <w:pPr>
        <w:spacing w:line="360" w:lineRule="auto"/>
      </w:pPr>
      <w:r w:rsidRPr="002F0B53">
        <w:t xml:space="preserve">Siemiatycze, </w:t>
      </w:r>
      <w:r w:rsidR="00F14E8E" w:rsidRPr="002F0B53">
        <w:t>1</w:t>
      </w:r>
      <w:r w:rsidR="00914CAF" w:rsidRPr="002F0B53">
        <w:t>3</w:t>
      </w:r>
      <w:r w:rsidRPr="002F0B53">
        <w:t xml:space="preserve"> </w:t>
      </w:r>
      <w:r w:rsidR="00F14E8E" w:rsidRPr="002F0B53">
        <w:t>września</w:t>
      </w:r>
      <w:r w:rsidR="00A128A5" w:rsidRPr="002F0B53">
        <w:t xml:space="preserve"> 2024 r.</w:t>
      </w:r>
    </w:p>
    <w:p w14:paraId="259ED9B3" w14:textId="77777777" w:rsidR="00A128A5" w:rsidRPr="002F0B53" w:rsidRDefault="00A72748" w:rsidP="002F0B53">
      <w:pPr>
        <w:spacing w:line="360" w:lineRule="auto"/>
      </w:pPr>
      <w:r w:rsidRPr="002F0B53">
        <w:t>OR.0003.</w:t>
      </w:r>
      <w:r w:rsidR="00252D05" w:rsidRPr="002F0B53">
        <w:t>1</w:t>
      </w:r>
      <w:r w:rsidR="00F14E8E" w:rsidRPr="002F0B53">
        <w:t>5</w:t>
      </w:r>
      <w:r w:rsidR="00A128A5" w:rsidRPr="002F0B53">
        <w:t>.2024</w:t>
      </w:r>
    </w:p>
    <w:p w14:paraId="5A126BC3" w14:textId="77777777" w:rsidR="00A128A5" w:rsidRPr="002F0B53" w:rsidRDefault="00A128A5" w:rsidP="002F0B53">
      <w:pPr>
        <w:spacing w:after="0" w:line="360" w:lineRule="auto"/>
        <w:ind w:left="5670"/>
        <w:rPr>
          <w:b/>
        </w:rPr>
      </w:pPr>
    </w:p>
    <w:p w14:paraId="0CEA1E22" w14:textId="61FBC3AD" w:rsidR="00A128A5" w:rsidRDefault="00A128A5" w:rsidP="002F0B53">
      <w:pPr>
        <w:spacing w:after="0" w:line="360" w:lineRule="auto"/>
        <w:rPr>
          <w:b/>
        </w:rPr>
      </w:pPr>
      <w:r w:rsidRPr="002F0B53">
        <w:rPr>
          <w:b/>
        </w:rPr>
        <w:t>Pan Marek Bobel</w:t>
      </w:r>
    </w:p>
    <w:p w14:paraId="052FF002" w14:textId="77777777" w:rsidR="002F0B53" w:rsidRPr="002F0B53" w:rsidRDefault="002F0B53" w:rsidP="002F0B53">
      <w:pPr>
        <w:spacing w:after="0" w:line="360" w:lineRule="auto"/>
        <w:rPr>
          <w:b/>
        </w:rPr>
      </w:pPr>
    </w:p>
    <w:p w14:paraId="0C92A970" w14:textId="77777777" w:rsidR="00AC4AD4" w:rsidRPr="002F0B53" w:rsidRDefault="00A128A5" w:rsidP="002F0B53">
      <w:pPr>
        <w:spacing w:after="120" w:line="360" w:lineRule="auto"/>
      </w:pPr>
      <w:r w:rsidRPr="002F0B53">
        <w:t>W odpowiedz</w:t>
      </w:r>
      <w:r w:rsidR="00F14E8E" w:rsidRPr="002F0B53">
        <w:t>i na Pana zapytanie z dnia 20</w:t>
      </w:r>
      <w:r w:rsidRPr="002F0B53">
        <w:t>.0</w:t>
      </w:r>
      <w:r w:rsidR="00F36FDC" w:rsidRPr="002F0B53">
        <w:t>8</w:t>
      </w:r>
      <w:r w:rsidRPr="002F0B53">
        <w:t>.2024 r., przekazan</w:t>
      </w:r>
      <w:r w:rsidR="00AC4AD4" w:rsidRPr="002F0B53">
        <w:t>e</w:t>
      </w:r>
      <w:r w:rsidRPr="002F0B53">
        <w:t xml:space="preserve"> przez Przewodniczące</w:t>
      </w:r>
      <w:r w:rsidR="00AC4AD4" w:rsidRPr="002F0B53">
        <w:t>go Rady Powiatu pismem BR.0003.1</w:t>
      </w:r>
      <w:r w:rsidR="00F14E8E" w:rsidRPr="002F0B53">
        <w:t>6</w:t>
      </w:r>
      <w:r w:rsidR="00F36FDC" w:rsidRPr="002F0B53">
        <w:t>.2024 w dniu 0</w:t>
      </w:r>
      <w:r w:rsidR="00F14E8E" w:rsidRPr="002F0B53">
        <w:t>2</w:t>
      </w:r>
      <w:r w:rsidRPr="002F0B53">
        <w:t>.0</w:t>
      </w:r>
      <w:r w:rsidR="00F14E8E" w:rsidRPr="002F0B53">
        <w:t>9</w:t>
      </w:r>
      <w:r w:rsidR="00AC4AD4" w:rsidRPr="002F0B53">
        <w:t>.2024 r. dotyczące</w:t>
      </w:r>
      <w:r w:rsidRPr="002F0B53">
        <w:t xml:space="preserve"> </w:t>
      </w:r>
      <w:r w:rsidR="00F14E8E" w:rsidRPr="002F0B53">
        <w:t>jak Pan to określił: „incydentów noszących znamiona mobbingu i dyskryminacji, sprawcą których miałby być dyrektor PUP w Siemiatyczach, Robert Maksimiuk,</w:t>
      </w:r>
      <w:r w:rsidR="00AC4AD4" w:rsidRPr="002F0B53">
        <w:t xml:space="preserve"> </w:t>
      </w:r>
      <w:r w:rsidRPr="002F0B53">
        <w:t>niniejszym u</w:t>
      </w:r>
      <w:r w:rsidR="006219AF" w:rsidRPr="002F0B53">
        <w:t>dzielam odpowiedzi na zawarte w </w:t>
      </w:r>
      <w:r w:rsidR="00AC4AD4" w:rsidRPr="002F0B53">
        <w:t>niej pytani</w:t>
      </w:r>
      <w:r w:rsidR="00F36FDC" w:rsidRPr="002F0B53">
        <w:t>a</w:t>
      </w:r>
      <w:r w:rsidR="00AC4AD4" w:rsidRPr="002F0B53">
        <w:t>:</w:t>
      </w:r>
      <w:r w:rsidR="00A8309E" w:rsidRPr="002F0B53">
        <w:t xml:space="preserve"> </w:t>
      </w:r>
    </w:p>
    <w:p w14:paraId="717AF22B" w14:textId="77777777" w:rsidR="006769A4" w:rsidRPr="002F0B53" w:rsidRDefault="00F14E8E" w:rsidP="002F0B53">
      <w:pPr>
        <w:pStyle w:val="Akapitzlist"/>
        <w:numPr>
          <w:ilvl w:val="0"/>
          <w:numId w:val="15"/>
        </w:numPr>
        <w:spacing w:after="120" w:line="360" w:lineRule="auto"/>
        <w:rPr>
          <w:i/>
        </w:rPr>
      </w:pPr>
      <w:r w:rsidRPr="002F0B53">
        <w:rPr>
          <w:i/>
        </w:rPr>
        <w:t xml:space="preserve">Czy prawdą jest, że takie skargi/pisma ze strony pracowników czy byłych pracowników PUP w Siemiatyczach trafiły na Pana ręce? Jeżeli tak, to ile jest osób pokrzywdzonych i czy Pan odpowiedział na te pisma oraz czy nadał </w:t>
      </w:r>
      <w:r w:rsidR="00FC7072" w:rsidRPr="002F0B53">
        <w:rPr>
          <w:i/>
        </w:rPr>
        <w:t>Pan im bieg, zgodnie z ustawą o </w:t>
      </w:r>
      <w:r w:rsidRPr="002F0B53">
        <w:rPr>
          <w:i/>
        </w:rPr>
        <w:t>samorządzie powiatowym? Jakie podjął Pan w związku z tym działania jako przełożony Dyrektora PUP w Siemiatyczach i czy wyciągnął Pan stosowne konsekwencje służbowe? Jeżeli prawdą jest, że takie pisma do Pana trafiły a do tej pory nie zajął Pan w ich sprawie żadnego stanowiska oraz że były one również kierowane do wiadomości radnych Powiatu Siemiatyckiego, to dlaczego do tej pory pisma te nie zostały radnym przekazane?</w:t>
      </w:r>
    </w:p>
    <w:p w14:paraId="14A95C93" w14:textId="77777777" w:rsidR="00F14E8E" w:rsidRPr="002F0B53" w:rsidRDefault="00F14E8E" w:rsidP="002F0B53">
      <w:pPr>
        <w:pStyle w:val="Akapitzlist"/>
        <w:numPr>
          <w:ilvl w:val="0"/>
          <w:numId w:val="15"/>
        </w:numPr>
        <w:spacing w:after="120" w:line="360" w:lineRule="auto"/>
        <w:rPr>
          <w:i/>
        </w:rPr>
      </w:pPr>
      <w:r w:rsidRPr="002F0B53">
        <w:rPr>
          <w:i/>
        </w:rPr>
        <w:t xml:space="preserve">Czy uzasadnione jest w świetle powyższego moje podejrzenie, że celowo ukrywa Pan fakty </w:t>
      </w:r>
      <w:r w:rsidR="005C07E4" w:rsidRPr="002F0B53">
        <w:rPr>
          <w:i/>
        </w:rPr>
        <w:t>mobbingowania i dyskryminacji stosowane przez Dyrektora Powiatowego Urzędu Pracy w Siemiatyczach wobec podległych pracowników?</w:t>
      </w:r>
    </w:p>
    <w:p w14:paraId="40513E1B" w14:textId="77777777" w:rsidR="00F36FDC" w:rsidRPr="002F0B53" w:rsidRDefault="00B50AF3" w:rsidP="002F0B53">
      <w:pPr>
        <w:pStyle w:val="Akapitzlist"/>
        <w:numPr>
          <w:ilvl w:val="0"/>
          <w:numId w:val="15"/>
        </w:numPr>
        <w:spacing w:after="120" w:line="360" w:lineRule="auto"/>
        <w:rPr>
          <w:i/>
        </w:rPr>
      </w:pPr>
      <w:r w:rsidRPr="002F0B53">
        <w:rPr>
          <w:i/>
        </w:rPr>
        <w:t xml:space="preserve">Czy </w:t>
      </w:r>
      <w:r w:rsidR="005C07E4" w:rsidRPr="002F0B53">
        <w:rPr>
          <w:i/>
        </w:rPr>
        <w:t>mając od kilkunastu dni wiedzę o podejrzeniu stosowania w PUP w Siemiatyczach przestępczych praktyk, to czy skierował Pan odpowiedni wniosek do organów ścigania w związku z tym faktem</w:t>
      </w:r>
      <w:r w:rsidR="000E1446" w:rsidRPr="002F0B53">
        <w:rPr>
          <w:i/>
        </w:rPr>
        <w:t>?</w:t>
      </w:r>
    </w:p>
    <w:p w14:paraId="07C86F53" w14:textId="77777777" w:rsidR="005C07E4" w:rsidRPr="002F0B53" w:rsidRDefault="005C07E4" w:rsidP="002F0B53">
      <w:pPr>
        <w:spacing w:after="120" w:line="360" w:lineRule="auto"/>
      </w:pPr>
      <w:r w:rsidRPr="002F0B53">
        <w:t xml:space="preserve">Do Starosty Siemiatyckiego wpłynęło jedno pismo, jednego pracownika Powiatowego Urzędu Pracy w Siemiatyczach noszące znamiona skargi na pracodawcę. W związku z tym, iż skierowane zostało </w:t>
      </w:r>
      <w:r w:rsidR="00FC7072" w:rsidRPr="002F0B53">
        <w:t xml:space="preserve">ono </w:t>
      </w:r>
      <w:r w:rsidRPr="002F0B53">
        <w:t xml:space="preserve">również do wiadomości Rady Powiatu Siemiatyckiego, jego </w:t>
      </w:r>
      <w:r w:rsidR="00FC7072" w:rsidRPr="002F0B53">
        <w:t>kopia została przekazana do Biura Rady.</w:t>
      </w:r>
    </w:p>
    <w:p w14:paraId="2F636AA4" w14:textId="77777777" w:rsidR="000E1446" w:rsidRPr="002F0B53" w:rsidRDefault="005C07E4" w:rsidP="002F0B53">
      <w:pPr>
        <w:spacing w:after="120" w:line="360" w:lineRule="auto"/>
      </w:pPr>
      <w:r w:rsidRPr="002F0B53">
        <w:t>Ze względu na treści zawarte w przedmiotowym piśmie przekazane zostało</w:t>
      </w:r>
      <w:r w:rsidR="00F800B5" w:rsidRPr="002F0B53">
        <w:t xml:space="preserve"> ono</w:t>
      </w:r>
      <w:r w:rsidRPr="002F0B53">
        <w:t xml:space="preserve"> do Państwowej Inspekcji Pracy Okręgowy Inspektorat Pracy w Białymstoku</w:t>
      </w:r>
      <w:r w:rsidR="00FC7072" w:rsidRPr="002F0B53">
        <w:t xml:space="preserve">, jako instytucji właściwej do nadzoru i kontroli przestrzegania przepisów prawa pracy. O powyższym </w:t>
      </w:r>
      <w:r w:rsidR="00F800B5" w:rsidRPr="002F0B53">
        <w:t>poinformowano również Skarżącą.</w:t>
      </w:r>
    </w:p>
    <w:p w14:paraId="13FEE4DB" w14:textId="77777777" w:rsidR="00FC7072" w:rsidRPr="002F0B53" w:rsidRDefault="00FC7072" w:rsidP="002F0B53">
      <w:pPr>
        <w:spacing w:after="120" w:line="360" w:lineRule="auto"/>
      </w:pPr>
      <w:r w:rsidRPr="002F0B53">
        <w:t xml:space="preserve">Jednocześnie informuję, że ze względu na wskazane przez pracownika działania Dyrektora PUP w Siemiatyczach, które mogą nosić znamiona mobbingu i dyskryminacji, zaleciłem </w:t>
      </w:r>
      <w:r w:rsidRPr="002F0B53">
        <w:lastRenderedPageBreak/>
        <w:t>kierownikowi tej jednostki powołanie wewnętrznej komisji antymobbingowej w celu wyjaśnienia zarzucanych nieprawidłowości.</w:t>
      </w:r>
    </w:p>
    <w:p w14:paraId="349E5FC7" w14:textId="77777777" w:rsidR="00FC7072" w:rsidRPr="002F0B53" w:rsidRDefault="00FC7072" w:rsidP="002F0B53">
      <w:pPr>
        <w:spacing w:after="120" w:line="360" w:lineRule="auto"/>
      </w:pPr>
    </w:p>
    <w:p w14:paraId="6D5C5419" w14:textId="7438CF94" w:rsidR="00C974EF" w:rsidRPr="002F0B53" w:rsidRDefault="00043F04" w:rsidP="002F0B53">
      <w:pPr>
        <w:spacing w:after="120" w:line="360" w:lineRule="auto"/>
      </w:pPr>
      <w:r w:rsidRPr="002F0B53">
        <w:t>wz. Wicestarosta</w:t>
      </w:r>
      <w:r w:rsidR="002F0B53">
        <w:t xml:space="preserve"> </w:t>
      </w:r>
      <w:r w:rsidR="00C974EF" w:rsidRPr="002F0B53">
        <w:t xml:space="preserve">mgr </w:t>
      </w:r>
      <w:r w:rsidRPr="002F0B53">
        <w:t>Łukasz Zubik</w:t>
      </w:r>
    </w:p>
    <w:p w14:paraId="0A133307" w14:textId="77777777" w:rsidR="00053B36" w:rsidRPr="002F0B53" w:rsidRDefault="00053B36" w:rsidP="002F0B53">
      <w:pPr>
        <w:spacing w:line="360" w:lineRule="auto"/>
      </w:pPr>
      <w:r w:rsidRPr="002F0B53">
        <w:br w:type="page"/>
      </w:r>
    </w:p>
    <w:p w14:paraId="1D995568" w14:textId="77777777" w:rsidR="00A128A5" w:rsidRPr="002F0B53" w:rsidRDefault="00A128A5" w:rsidP="002F0B53">
      <w:pPr>
        <w:spacing w:after="0" w:line="360" w:lineRule="auto"/>
        <w:rPr>
          <w:b/>
        </w:rPr>
      </w:pPr>
      <w:r w:rsidRPr="002F0B53">
        <w:rPr>
          <w:b/>
        </w:rPr>
        <w:lastRenderedPageBreak/>
        <w:t>Klauzula informacyjna</w:t>
      </w:r>
    </w:p>
    <w:p w14:paraId="1E6E43A9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Zgodnie z art. 13 ust. 1 i ust. 2 ogólnego rozporządzenia o ochronie danych osobowych z dnia 27 kwietnia 2016 r. informuję, iż:</w:t>
      </w:r>
    </w:p>
    <w:p w14:paraId="07266BD0" w14:textId="77777777" w:rsidR="00A128A5" w:rsidRPr="002F0B53" w:rsidRDefault="00A128A5" w:rsidP="002F0B53">
      <w:pPr>
        <w:numPr>
          <w:ilvl w:val="0"/>
          <w:numId w:val="2"/>
        </w:numPr>
        <w:spacing w:after="0" w:line="360" w:lineRule="auto"/>
      </w:pPr>
      <w:r w:rsidRPr="002F0B53">
        <w:t>administratorem Państwa danych osobowych jest:</w:t>
      </w:r>
    </w:p>
    <w:p w14:paraId="6802ADA0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Starosta Powiatu Siemiatyckiego</w:t>
      </w:r>
    </w:p>
    <w:p w14:paraId="49CBD3A0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17-300 Siemiatycze, ul. Legionów Piłsudskiego 3</w:t>
      </w:r>
    </w:p>
    <w:p w14:paraId="2B828EAC" w14:textId="77777777" w:rsidR="00A128A5" w:rsidRPr="002F0B53" w:rsidRDefault="00000000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hyperlink r:id="rId5" w:history="1">
        <w:r w:rsidR="00A128A5" w:rsidRPr="002F0B53">
          <w:rPr>
            <w:rStyle w:val="Hipercze"/>
            <w:rFonts w:ascii="Arial" w:hAnsi="Arial" w:cs="Arial"/>
            <w:sz w:val="22"/>
            <w:szCs w:val="22"/>
          </w:rPr>
          <w:t>powiat@siemiatycze.pl</w:t>
        </w:r>
      </w:hyperlink>
    </w:p>
    <w:p w14:paraId="4AA82564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tel.: +48856566500, faks: +48856566501</w:t>
      </w:r>
    </w:p>
    <w:p w14:paraId="2FAF3D0E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NIP: 5441437102, REGON: 050666326</w:t>
      </w:r>
    </w:p>
    <w:p w14:paraId="70C5FFC0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 </w:t>
      </w:r>
    </w:p>
    <w:p w14:paraId="76F15565" w14:textId="77777777" w:rsidR="00A128A5" w:rsidRPr="002F0B53" w:rsidRDefault="00A128A5" w:rsidP="002F0B53">
      <w:pPr>
        <w:numPr>
          <w:ilvl w:val="0"/>
          <w:numId w:val="3"/>
        </w:numPr>
        <w:spacing w:after="0" w:line="360" w:lineRule="auto"/>
      </w:pPr>
      <w:r w:rsidRPr="002F0B53">
        <w:t>został wyznaczony inspektor ochrony d</w:t>
      </w:r>
      <w:r w:rsidR="000E1446" w:rsidRPr="002F0B53">
        <w:t>anych w Starostwie Powiatowym w </w:t>
      </w:r>
      <w:r w:rsidRPr="002F0B53">
        <w:t>Siemiatyczach, którym jest</w:t>
      </w:r>
      <w:r w:rsidR="000E1446" w:rsidRPr="002F0B53">
        <w:t xml:space="preserve"> </w:t>
      </w:r>
      <w:r w:rsidRPr="002F0B53">
        <w:t>Pan Andrzej Szepietowski, adres e-mail </w:t>
      </w:r>
      <w:hyperlink r:id="rId6" w:history="1">
        <w:r w:rsidRPr="002F0B53">
          <w:rPr>
            <w:rStyle w:val="Hipercze"/>
          </w:rPr>
          <w:t>andrzej.szepietowski@siemiatycze.pl</w:t>
        </w:r>
      </w:hyperlink>
      <w:r w:rsidR="000E1446" w:rsidRPr="002F0B53">
        <w:rPr>
          <w:rStyle w:val="Hipercze"/>
        </w:rPr>
        <w:t xml:space="preserve"> </w:t>
      </w:r>
      <w:r w:rsidRPr="002F0B53">
        <w:t>tel.: +48856560266</w:t>
      </w:r>
    </w:p>
    <w:p w14:paraId="2365EC38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 </w:t>
      </w:r>
    </w:p>
    <w:p w14:paraId="1823E2CF" w14:textId="77777777" w:rsidR="00A128A5" w:rsidRPr="002F0B53" w:rsidRDefault="00A128A5" w:rsidP="002F0B53">
      <w:pPr>
        <w:numPr>
          <w:ilvl w:val="0"/>
          <w:numId w:val="4"/>
        </w:numPr>
        <w:spacing w:after="0" w:line="360" w:lineRule="auto"/>
      </w:pPr>
      <w:r w:rsidRPr="002F0B53">
        <w:t>Państwa dane osobowe przetwarzane będą w celu realizacji zadań wynikających z postanowień obowiązującego prawa na podstaw</w:t>
      </w:r>
      <w:r w:rsidR="00E866A8" w:rsidRPr="002F0B53">
        <w:t>ie odpowiednich ustaw i </w:t>
      </w:r>
      <w:r w:rsidRPr="002F0B53">
        <w:t>rozporządzeń;</w:t>
      </w:r>
    </w:p>
    <w:p w14:paraId="33C0D719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 </w:t>
      </w:r>
    </w:p>
    <w:p w14:paraId="0808A0E5" w14:textId="77777777" w:rsidR="00A128A5" w:rsidRPr="002F0B53" w:rsidRDefault="00A128A5" w:rsidP="002F0B53">
      <w:pPr>
        <w:numPr>
          <w:ilvl w:val="0"/>
          <w:numId w:val="5"/>
        </w:numPr>
        <w:spacing w:after="0" w:line="360" w:lineRule="auto"/>
      </w:pPr>
      <w:r w:rsidRPr="002F0B53">
        <w:t>udostępnianie danych osobowych innym odbiorcom Państwa danych osobowych będzie następowało wyłącznie na podstawie obowiązujących przepisów, organom administracji rządowej i samorządowej, sądom, instytucjom oraz służbom i strażom;</w:t>
      </w:r>
    </w:p>
    <w:p w14:paraId="4E111741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 </w:t>
      </w:r>
    </w:p>
    <w:p w14:paraId="00B5FCF2" w14:textId="77777777" w:rsidR="00A128A5" w:rsidRPr="002F0B53" w:rsidRDefault="00A128A5" w:rsidP="002F0B53">
      <w:pPr>
        <w:numPr>
          <w:ilvl w:val="0"/>
          <w:numId w:val="6"/>
        </w:numPr>
        <w:spacing w:after="0" w:line="360" w:lineRule="auto"/>
      </w:pPr>
      <w:r w:rsidRPr="002F0B53">
        <w:t>Państwa dane osobowe będą przekazywane do państwa trzeciego/organizacji międzynarodowej wyłącznie w celu realizacji zadań określonych w przepisach;</w:t>
      </w:r>
    </w:p>
    <w:p w14:paraId="60B58BB5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 </w:t>
      </w:r>
    </w:p>
    <w:p w14:paraId="2FBD76A6" w14:textId="77777777" w:rsidR="00A128A5" w:rsidRPr="002F0B53" w:rsidRDefault="00A128A5" w:rsidP="002F0B53">
      <w:pPr>
        <w:numPr>
          <w:ilvl w:val="0"/>
          <w:numId w:val="7"/>
        </w:numPr>
        <w:spacing w:after="0" w:line="360" w:lineRule="auto"/>
      </w:pPr>
      <w:r w:rsidRPr="002F0B53">
        <w:t>Państwa dane osobowe będą przechowywane przez okres niezbędny do realizacji zadań administracji samorządowej i rządowej w sposób określony w obowiązujących przepisach oraz okres wynikający z przepisów prawa dot. archiwizacji;</w:t>
      </w:r>
    </w:p>
    <w:p w14:paraId="127D7FB8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 </w:t>
      </w:r>
    </w:p>
    <w:p w14:paraId="73997F45" w14:textId="77777777" w:rsidR="00A128A5" w:rsidRPr="002F0B53" w:rsidRDefault="00A128A5" w:rsidP="002F0B53">
      <w:pPr>
        <w:numPr>
          <w:ilvl w:val="0"/>
          <w:numId w:val="8"/>
        </w:numPr>
        <w:spacing w:after="0" w:line="360" w:lineRule="auto"/>
      </w:pPr>
      <w:r w:rsidRPr="002F0B53">
        <w:t>każdy z Państwa posiada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14:paraId="62B47A91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 </w:t>
      </w:r>
    </w:p>
    <w:p w14:paraId="40CEFA4C" w14:textId="77777777" w:rsidR="00A128A5" w:rsidRPr="002F0B53" w:rsidRDefault="00A128A5" w:rsidP="002F0B53">
      <w:pPr>
        <w:numPr>
          <w:ilvl w:val="0"/>
          <w:numId w:val="9"/>
        </w:numPr>
        <w:spacing w:after="0" w:line="360" w:lineRule="auto"/>
      </w:pPr>
      <w:r w:rsidRPr="002F0B53">
        <w:lastRenderedPageBreak/>
        <w:t>każdy ma prawo wniesienia skargi do GIOD</w:t>
      </w:r>
      <w:r w:rsidR="00E866A8" w:rsidRPr="002F0B53">
        <w:t>O (PUODO) gdy uzna Pani/Pan, iż </w:t>
      </w:r>
      <w:r w:rsidRPr="002F0B53">
        <w:t>przetwarzanie danych osobowych dotyczących Pani/Pana osoby narusza przepisy ogólnego rozporządzenia o ochronie danych osobowych z dnia 27 kwietnia 2016 r.;</w:t>
      </w:r>
    </w:p>
    <w:p w14:paraId="5F65057B" w14:textId="77777777" w:rsidR="00A128A5" w:rsidRPr="002F0B53" w:rsidRDefault="00A128A5" w:rsidP="002F0B53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2F0B53">
        <w:rPr>
          <w:rFonts w:ascii="Arial" w:hAnsi="Arial" w:cs="Arial"/>
          <w:sz w:val="22"/>
          <w:szCs w:val="22"/>
        </w:rPr>
        <w:t> </w:t>
      </w:r>
    </w:p>
    <w:p w14:paraId="419031A6" w14:textId="77777777" w:rsidR="00A128A5" w:rsidRPr="002F0B53" w:rsidRDefault="00A128A5" w:rsidP="002F0B53">
      <w:pPr>
        <w:numPr>
          <w:ilvl w:val="0"/>
          <w:numId w:val="10"/>
        </w:numPr>
        <w:spacing w:after="0" w:line="360" w:lineRule="auto"/>
      </w:pPr>
      <w:r w:rsidRPr="002F0B53">
        <w:t>podanie przez Panią/Pana danych osobowych jest wymogiem ustawowym, warunkiem zawarcia umowy a w niektórych przypadkach warunkiem umownym. Jest Pani/Pan zobowiązana do ich podania a konsekwencją niepodania danych osobowych brak możliwości wszczęcia postępowań (załatwienia określonych spraw);</w:t>
      </w:r>
    </w:p>
    <w:p w14:paraId="53CD91B5" w14:textId="77777777" w:rsidR="00245B83" w:rsidRPr="002F0B53" w:rsidRDefault="00245B83" w:rsidP="002F0B53">
      <w:pPr>
        <w:spacing w:line="360" w:lineRule="auto"/>
      </w:pPr>
    </w:p>
    <w:sectPr w:rsidR="00245B83" w:rsidRPr="002F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1E2"/>
    <w:multiLevelType w:val="multilevel"/>
    <w:tmpl w:val="2242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37F03"/>
    <w:multiLevelType w:val="multilevel"/>
    <w:tmpl w:val="FA8A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0786"/>
    <w:multiLevelType w:val="hybridMultilevel"/>
    <w:tmpl w:val="3C5CE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851"/>
    <w:multiLevelType w:val="hybridMultilevel"/>
    <w:tmpl w:val="DE643C66"/>
    <w:lvl w:ilvl="0" w:tplc="24ECE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68C0"/>
    <w:multiLevelType w:val="multilevel"/>
    <w:tmpl w:val="DC62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91EA3"/>
    <w:multiLevelType w:val="hybridMultilevel"/>
    <w:tmpl w:val="2C7A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C38C3"/>
    <w:multiLevelType w:val="multilevel"/>
    <w:tmpl w:val="AF6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D695F"/>
    <w:multiLevelType w:val="multilevel"/>
    <w:tmpl w:val="83B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322E4"/>
    <w:multiLevelType w:val="hybridMultilevel"/>
    <w:tmpl w:val="6E0E8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D7F57"/>
    <w:multiLevelType w:val="multilevel"/>
    <w:tmpl w:val="149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B05CF"/>
    <w:multiLevelType w:val="hybridMultilevel"/>
    <w:tmpl w:val="E6E69C56"/>
    <w:lvl w:ilvl="0" w:tplc="679651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CDF3DAD"/>
    <w:multiLevelType w:val="multilevel"/>
    <w:tmpl w:val="B6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8A7305"/>
    <w:multiLevelType w:val="multilevel"/>
    <w:tmpl w:val="8918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06998"/>
    <w:multiLevelType w:val="multilevel"/>
    <w:tmpl w:val="5D4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429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355303">
    <w:abstractNumId w:val="7"/>
  </w:num>
  <w:num w:numId="3" w16cid:durableId="1009605918">
    <w:abstractNumId w:val="4"/>
  </w:num>
  <w:num w:numId="4" w16cid:durableId="2102674356">
    <w:abstractNumId w:val="0"/>
  </w:num>
  <w:num w:numId="5" w16cid:durableId="2120568241">
    <w:abstractNumId w:val="13"/>
  </w:num>
  <w:num w:numId="6" w16cid:durableId="95253296">
    <w:abstractNumId w:val="12"/>
  </w:num>
  <w:num w:numId="7" w16cid:durableId="231696484">
    <w:abstractNumId w:val="11"/>
  </w:num>
  <w:num w:numId="8" w16cid:durableId="103766178">
    <w:abstractNumId w:val="1"/>
  </w:num>
  <w:num w:numId="9" w16cid:durableId="1698770840">
    <w:abstractNumId w:val="9"/>
  </w:num>
  <w:num w:numId="10" w16cid:durableId="356196732">
    <w:abstractNumId w:val="6"/>
  </w:num>
  <w:num w:numId="11" w16cid:durableId="1055540907">
    <w:abstractNumId w:val="3"/>
  </w:num>
  <w:num w:numId="12" w16cid:durableId="1213737227">
    <w:abstractNumId w:val="10"/>
  </w:num>
  <w:num w:numId="13" w16cid:durableId="1069772672">
    <w:abstractNumId w:val="8"/>
  </w:num>
  <w:num w:numId="14" w16cid:durableId="1931158447">
    <w:abstractNumId w:val="2"/>
  </w:num>
  <w:num w:numId="15" w16cid:durableId="2107144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7F"/>
    <w:rsid w:val="00043F04"/>
    <w:rsid w:val="0005079F"/>
    <w:rsid w:val="00053B36"/>
    <w:rsid w:val="00070FDE"/>
    <w:rsid w:val="0009103F"/>
    <w:rsid w:val="000E0772"/>
    <w:rsid w:val="000E1446"/>
    <w:rsid w:val="000F7A80"/>
    <w:rsid w:val="00133003"/>
    <w:rsid w:val="00153EB2"/>
    <w:rsid w:val="00170918"/>
    <w:rsid w:val="0018371B"/>
    <w:rsid w:val="00183D5F"/>
    <w:rsid w:val="001A680F"/>
    <w:rsid w:val="001F3AFC"/>
    <w:rsid w:val="00237B92"/>
    <w:rsid w:val="00237BF4"/>
    <w:rsid w:val="00245B83"/>
    <w:rsid w:val="00252D05"/>
    <w:rsid w:val="002631B8"/>
    <w:rsid w:val="002809E8"/>
    <w:rsid w:val="00290412"/>
    <w:rsid w:val="0029186C"/>
    <w:rsid w:val="002959D7"/>
    <w:rsid w:val="002A1B26"/>
    <w:rsid w:val="002A6852"/>
    <w:rsid w:val="002B2260"/>
    <w:rsid w:val="002F0B53"/>
    <w:rsid w:val="003444F2"/>
    <w:rsid w:val="0037408F"/>
    <w:rsid w:val="003C2E29"/>
    <w:rsid w:val="003D386E"/>
    <w:rsid w:val="003D7E93"/>
    <w:rsid w:val="003F2C41"/>
    <w:rsid w:val="004118DA"/>
    <w:rsid w:val="0043618E"/>
    <w:rsid w:val="00493244"/>
    <w:rsid w:val="00495D3D"/>
    <w:rsid w:val="004C0679"/>
    <w:rsid w:val="005A0CFE"/>
    <w:rsid w:val="005C07E4"/>
    <w:rsid w:val="005E3DCA"/>
    <w:rsid w:val="005E5B78"/>
    <w:rsid w:val="0060723A"/>
    <w:rsid w:val="006219AF"/>
    <w:rsid w:val="0066545B"/>
    <w:rsid w:val="00665EFD"/>
    <w:rsid w:val="00673C0F"/>
    <w:rsid w:val="006769A4"/>
    <w:rsid w:val="00692ABF"/>
    <w:rsid w:val="007923BF"/>
    <w:rsid w:val="00795298"/>
    <w:rsid w:val="00797F87"/>
    <w:rsid w:val="007C1E61"/>
    <w:rsid w:val="007E2CE0"/>
    <w:rsid w:val="007F048F"/>
    <w:rsid w:val="0082065C"/>
    <w:rsid w:val="008D0EAF"/>
    <w:rsid w:val="00914CAF"/>
    <w:rsid w:val="00970A35"/>
    <w:rsid w:val="009778B1"/>
    <w:rsid w:val="00A128A5"/>
    <w:rsid w:val="00A15052"/>
    <w:rsid w:val="00A66F7F"/>
    <w:rsid w:val="00A72748"/>
    <w:rsid w:val="00A8309E"/>
    <w:rsid w:val="00A84007"/>
    <w:rsid w:val="00AA2A30"/>
    <w:rsid w:val="00AC4AD4"/>
    <w:rsid w:val="00B50AF3"/>
    <w:rsid w:val="00B568C8"/>
    <w:rsid w:val="00B711F0"/>
    <w:rsid w:val="00BC3624"/>
    <w:rsid w:val="00C01F06"/>
    <w:rsid w:val="00C3085A"/>
    <w:rsid w:val="00C62C59"/>
    <w:rsid w:val="00C71D2C"/>
    <w:rsid w:val="00C974EF"/>
    <w:rsid w:val="00CB7A06"/>
    <w:rsid w:val="00D12910"/>
    <w:rsid w:val="00D32C92"/>
    <w:rsid w:val="00D47803"/>
    <w:rsid w:val="00D629B6"/>
    <w:rsid w:val="00D7611F"/>
    <w:rsid w:val="00E33422"/>
    <w:rsid w:val="00E768C7"/>
    <w:rsid w:val="00E866A8"/>
    <w:rsid w:val="00E9249B"/>
    <w:rsid w:val="00EB374A"/>
    <w:rsid w:val="00EC4ACE"/>
    <w:rsid w:val="00F14E8E"/>
    <w:rsid w:val="00F36FDC"/>
    <w:rsid w:val="00F451D3"/>
    <w:rsid w:val="00F62CDA"/>
    <w:rsid w:val="00F800B5"/>
    <w:rsid w:val="00FA2990"/>
    <w:rsid w:val="00FC7072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F3E9"/>
  <w15:chartTrackingRefBased/>
  <w15:docId w15:val="{4EA5572C-5DDB-47B1-B6D1-F7149C27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8A5"/>
    <w:pPr>
      <w:spacing w:line="256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28A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28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zepietowski@siemiatycze.pl" TargetMode="External"/><Relationship Id="rId5" Type="http://schemas.openxmlformats.org/officeDocument/2006/relationships/hyperlink" Target="mailto:powiat@siemiatyc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Androsiuk</dc:creator>
  <cp:keywords/>
  <dc:description/>
  <cp:lastModifiedBy>Piotr Pietrasiuk</cp:lastModifiedBy>
  <cp:revision>17</cp:revision>
  <cp:lastPrinted>2024-09-13T10:04:00Z</cp:lastPrinted>
  <dcterms:created xsi:type="dcterms:W3CDTF">2024-08-12T11:51:00Z</dcterms:created>
  <dcterms:modified xsi:type="dcterms:W3CDTF">2024-09-19T09:04:00Z</dcterms:modified>
</cp:coreProperties>
</file>